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4B" w:rsidRDefault="0092334B" w:rsidP="0092334B">
      <w:pPr>
        <w:pStyle w:val="a8"/>
        <w:ind w:hanging="567"/>
        <w:jc w:val="center"/>
        <w:rPr>
          <w:rFonts w:ascii="Franklin Gothic Medium Cond" w:hAnsi="Franklin Gothic Medium Cond"/>
          <w:noProof/>
        </w:rPr>
      </w:pPr>
      <w:r w:rsidRPr="000C0AC5">
        <w:rPr>
          <w:rFonts w:ascii="Franklin Gothic Medium Cond" w:hAnsi="Franklin Gothic Medium Cond" w:cs="Arial"/>
          <w:noProof/>
        </w:rPr>
        <w:drawing>
          <wp:anchor distT="0" distB="0" distL="114300" distR="114300" simplePos="0" relativeHeight="251662848" behindDoc="1" locked="0" layoutInCell="1" allowOverlap="1" wp14:anchorId="36C28AA4" wp14:editId="604D8B85">
            <wp:simplePos x="0" y="0"/>
            <wp:positionH relativeFrom="column">
              <wp:posOffset>4732020</wp:posOffset>
            </wp:positionH>
            <wp:positionV relativeFrom="paragraph">
              <wp:posOffset>3810</wp:posOffset>
            </wp:positionV>
            <wp:extent cx="1207698" cy="1038516"/>
            <wp:effectExtent l="0" t="0" r="0" b="0"/>
            <wp:wrapNone/>
            <wp:docPr id="4" name="Рисунок 4" descr="D:\Бренд НТТМПС\Логотип техникума\№1 логотип_1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ренд НТТМПС\Логотип техникума\№1 логотип_1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0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AC5">
        <w:rPr>
          <w:rFonts w:ascii="Franklin Gothic Medium Cond" w:hAnsi="Franklin Gothic Medium Cond"/>
          <w:noProof/>
        </w:rPr>
        <w:drawing>
          <wp:anchor distT="0" distB="0" distL="114300" distR="114300" simplePos="0" relativeHeight="251657728" behindDoc="1" locked="0" layoutInCell="1" allowOverlap="1" wp14:anchorId="19EE5445" wp14:editId="6723A492">
            <wp:simplePos x="0" y="0"/>
            <wp:positionH relativeFrom="column">
              <wp:posOffset>-1080770</wp:posOffset>
            </wp:positionH>
            <wp:positionV relativeFrom="paragraph">
              <wp:posOffset>-713105</wp:posOffset>
            </wp:positionV>
            <wp:extent cx="7569273" cy="1777041"/>
            <wp:effectExtent l="0" t="0" r="0" b="0"/>
            <wp:wrapNone/>
            <wp:docPr id="3" name="Рисунок 3" descr="D:\Бренд НТТМПС\шестеренки оранжевые верх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енд НТТМПС\шестеренки оранжевые верхня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73" cy="17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34B" w:rsidRDefault="0092334B" w:rsidP="0092334B">
      <w:pPr>
        <w:pStyle w:val="a8"/>
        <w:ind w:hanging="567"/>
        <w:jc w:val="center"/>
        <w:rPr>
          <w:rFonts w:ascii="Franklin Gothic Medium Cond" w:hAnsi="Franklin Gothic Medium Cond" w:cs="Arial"/>
        </w:rPr>
      </w:pPr>
    </w:p>
    <w:p w:rsidR="0092334B" w:rsidRDefault="0092334B" w:rsidP="0092334B">
      <w:pPr>
        <w:pStyle w:val="a8"/>
        <w:ind w:hanging="567"/>
        <w:jc w:val="center"/>
        <w:rPr>
          <w:rFonts w:ascii="Franklin Gothic Medium Cond" w:hAnsi="Franklin Gothic Medium Cond" w:cs="Arial"/>
        </w:rPr>
      </w:pPr>
    </w:p>
    <w:p w:rsidR="0092334B" w:rsidRDefault="0092334B" w:rsidP="0092334B">
      <w:pPr>
        <w:pStyle w:val="a8"/>
        <w:ind w:hanging="567"/>
        <w:jc w:val="center"/>
        <w:rPr>
          <w:rFonts w:ascii="Franklin Gothic Medium Cond" w:hAnsi="Franklin Gothic Medium Cond" w:cs="Arial"/>
        </w:rPr>
      </w:pPr>
    </w:p>
    <w:p w:rsidR="0092334B" w:rsidRDefault="0092334B" w:rsidP="0092334B">
      <w:pPr>
        <w:pStyle w:val="a8"/>
        <w:ind w:hanging="567"/>
        <w:jc w:val="center"/>
        <w:rPr>
          <w:rFonts w:ascii="Franklin Gothic Medium Cond" w:hAnsi="Franklin Gothic Medium Cond" w:cs="Arial"/>
        </w:rPr>
      </w:pPr>
    </w:p>
    <w:p w:rsidR="00FF0A11" w:rsidRDefault="00FF0A11" w:rsidP="0092334B">
      <w:pPr>
        <w:pStyle w:val="a8"/>
        <w:ind w:hanging="567"/>
        <w:jc w:val="center"/>
        <w:rPr>
          <w:rFonts w:ascii="Franklin Gothic Demi" w:hAnsi="Franklin Gothic Demi" w:cs="Arial"/>
        </w:rPr>
      </w:pPr>
    </w:p>
    <w:p w:rsidR="0092334B" w:rsidRPr="0092334B" w:rsidRDefault="0092334B" w:rsidP="0092334B">
      <w:pPr>
        <w:pStyle w:val="a8"/>
        <w:ind w:hanging="567"/>
        <w:jc w:val="center"/>
        <w:rPr>
          <w:rFonts w:ascii="Franklin Gothic Demi" w:hAnsi="Franklin Gothic Demi" w:cs="Arial"/>
        </w:rPr>
      </w:pPr>
      <w:r w:rsidRPr="0092334B">
        <w:rPr>
          <w:rFonts w:ascii="Franklin Gothic Demi" w:hAnsi="Franklin Gothic Demi" w:cs="Arial"/>
        </w:rPr>
        <w:t>Министерство образования и молодежной политики Свердловской области</w:t>
      </w:r>
    </w:p>
    <w:p w:rsidR="0092334B" w:rsidRPr="0092334B" w:rsidRDefault="0092334B" w:rsidP="0092334B">
      <w:pPr>
        <w:pStyle w:val="a8"/>
        <w:ind w:hanging="567"/>
        <w:jc w:val="center"/>
        <w:rPr>
          <w:rFonts w:ascii="Franklin Gothic Demi" w:hAnsi="Franklin Gothic Demi" w:cs="Arial"/>
        </w:rPr>
      </w:pPr>
      <w:r w:rsidRPr="0092334B">
        <w:rPr>
          <w:rFonts w:ascii="Franklin Gothic Demi" w:hAnsi="Franklin Gothic Demi" w:cs="Arial"/>
        </w:rPr>
        <w:t>Государственное автономное профессиональное образовательное учреждение</w:t>
      </w:r>
    </w:p>
    <w:p w:rsidR="0092334B" w:rsidRPr="0092334B" w:rsidRDefault="0092334B" w:rsidP="0092334B">
      <w:pPr>
        <w:pStyle w:val="a8"/>
        <w:ind w:hanging="567"/>
        <w:jc w:val="center"/>
        <w:rPr>
          <w:rFonts w:ascii="Franklin Gothic Demi" w:hAnsi="Franklin Gothic Demi" w:cs="Arial"/>
        </w:rPr>
      </w:pPr>
      <w:r w:rsidRPr="0092334B">
        <w:rPr>
          <w:rFonts w:ascii="Franklin Gothic Demi" w:hAnsi="Franklin Gothic Demi" w:cs="Arial"/>
        </w:rPr>
        <w:t>Свердловской области</w:t>
      </w:r>
    </w:p>
    <w:p w:rsidR="0092334B" w:rsidRPr="0092334B" w:rsidRDefault="0092334B" w:rsidP="0092334B">
      <w:pPr>
        <w:pStyle w:val="a8"/>
        <w:ind w:hanging="567"/>
        <w:jc w:val="center"/>
        <w:rPr>
          <w:rFonts w:ascii="Franklin Gothic Demi" w:hAnsi="Franklin Gothic Demi" w:cs="Arial"/>
        </w:rPr>
      </w:pPr>
      <w:r w:rsidRPr="0092334B">
        <w:rPr>
          <w:rFonts w:ascii="Franklin Gothic Demi" w:hAnsi="Franklin Gothic Demi" w:cs="Arial"/>
        </w:rPr>
        <w:t>«Нижнетагильский техникум металлообрабатывающих производств и сервиса»</w:t>
      </w:r>
    </w:p>
    <w:p w:rsidR="0092334B" w:rsidRPr="0092334B" w:rsidRDefault="0092334B" w:rsidP="0092334B">
      <w:pPr>
        <w:pStyle w:val="a8"/>
        <w:jc w:val="center"/>
        <w:rPr>
          <w:rFonts w:ascii="Franklin Gothic Demi" w:hAnsi="Franklin Gothic Demi" w:cs="Arial"/>
        </w:rPr>
      </w:pPr>
    </w:p>
    <w:p w:rsidR="004D65DF" w:rsidRPr="0092334B" w:rsidRDefault="004D65DF" w:rsidP="004D65DF">
      <w:pPr>
        <w:shd w:val="clear" w:color="auto" w:fill="FFFFFF"/>
        <w:spacing w:after="0" w:line="240" w:lineRule="auto"/>
        <w:jc w:val="center"/>
        <w:rPr>
          <w:rFonts w:ascii="Franklin Gothic Demi" w:hAnsi="Franklin Gothic Demi"/>
          <w:sz w:val="24"/>
          <w:szCs w:val="24"/>
        </w:rPr>
      </w:pPr>
      <w:r w:rsidRPr="0092334B">
        <w:rPr>
          <w:rFonts w:ascii="Franklin Gothic Demi" w:hAnsi="Franklin Gothic Demi"/>
          <w:sz w:val="24"/>
          <w:szCs w:val="24"/>
        </w:rPr>
        <w:t>6220</w:t>
      </w:r>
      <w:r w:rsidR="00DB29E2" w:rsidRPr="0092334B">
        <w:rPr>
          <w:rFonts w:ascii="Franklin Gothic Demi" w:hAnsi="Franklin Gothic Demi"/>
          <w:sz w:val="24"/>
          <w:szCs w:val="24"/>
        </w:rPr>
        <w:t>18</w:t>
      </w:r>
      <w:r w:rsidRPr="0092334B">
        <w:rPr>
          <w:rFonts w:ascii="Franklin Gothic Demi" w:hAnsi="Franklin Gothic Demi"/>
          <w:sz w:val="24"/>
          <w:szCs w:val="24"/>
        </w:rPr>
        <w:t>, Свердловская область, город Нижний Тагил, улица Юности 9 А</w:t>
      </w:r>
    </w:p>
    <w:p w:rsidR="004D65DF" w:rsidRPr="0092334B" w:rsidRDefault="004D65DF" w:rsidP="0092334B">
      <w:pPr>
        <w:shd w:val="clear" w:color="auto" w:fill="FFFFFF"/>
        <w:spacing w:after="0" w:line="240" w:lineRule="auto"/>
        <w:jc w:val="center"/>
        <w:rPr>
          <w:rFonts w:ascii="Franklin Gothic Demi" w:hAnsi="Franklin Gothic Demi"/>
          <w:sz w:val="24"/>
          <w:szCs w:val="24"/>
        </w:rPr>
      </w:pPr>
      <w:r w:rsidRPr="0092334B">
        <w:rPr>
          <w:rFonts w:ascii="Franklin Gothic Demi" w:hAnsi="Franklin Gothic Demi"/>
          <w:sz w:val="24"/>
          <w:szCs w:val="24"/>
        </w:rPr>
        <w:t>тел., факс (3435) 33-06-29</w:t>
      </w:r>
    </w:p>
    <w:p w:rsidR="004D65DF" w:rsidRPr="0092334B" w:rsidRDefault="00024D8B" w:rsidP="0092334B">
      <w:pPr>
        <w:shd w:val="clear" w:color="auto" w:fill="FFFFFF"/>
        <w:spacing w:after="0" w:line="240" w:lineRule="auto"/>
        <w:jc w:val="center"/>
        <w:rPr>
          <w:rFonts w:ascii="Franklin Gothic Demi" w:hAnsi="Franklin Gothic Demi"/>
          <w:sz w:val="24"/>
          <w:szCs w:val="24"/>
          <w:lang w:val="de-DE"/>
        </w:rPr>
      </w:pPr>
      <w:r w:rsidRPr="0092334B">
        <w:rPr>
          <w:rFonts w:ascii="Franklin Gothic Demi" w:hAnsi="Franklin Gothic Demi"/>
          <w:sz w:val="24"/>
          <w:szCs w:val="24"/>
        </w:rPr>
        <w:t>Адрес сайта техникума</w:t>
      </w:r>
      <w:r w:rsidR="004D65DF" w:rsidRPr="0092334B">
        <w:rPr>
          <w:rFonts w:ascii="Franklin Gothic Demi" w:hAnsi="Franklin Gothic Demi"/>
          <w:sz w:val="24"/>
          <w:szCs w:val="24"/>
          <w:lang w:val="de-DE"/>
        </w:rPr>
        <w:t>: nttmps.ru</w:t>
      </w:r>
    </w:p>
    <w:p w:rsidR="004D65DF" w:rsidRPr="00024D8B" w:rsidRDefault="004D65DF" w:rsidP="004D65D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D6F44" w:rsidRDefault="000D6F44" w:rsidP="004D65DF">
      <w:pPr>
        <w:pStyle w:val="a4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4D65DF" w:rsidRPr="0092334B" w:rsidRDefault="004D65DF" w:rsidP="004D65DF">
      <w:pPr>
        <w:pStyle w:val="a4"/>
        <w:spacing w:before="0" w:beforeAutospacing="0" w:after="0" w:afterAutospacing="0"/>
        <w:ind w:firstLine="709"/>
        <w:jc w:val="center"/>
        <w:rPr>
          <w:rFonts w:ascii="Franklin Gothic Medium" w:hAnsi="Franklin Gothic Medium"/>
          <w:b/>
          <w:iCs/>
          <w:sz w:val="28"/>
          <w:szCs w:val="28"/>
        </w:rPr>
      </w:pPr>
      <w:r w:rsidRPr="0092334B">
        <w:rPr>
          <w:rFonts w:ascii="Franklin Gothic Medium" w:hAnsi="Franklin Gothic Medium"/>
          <w:b/>
          <w:iCs/>
          <w:sz w:val="28"/>
          <w:szCs w:val="28"/>
        </w:rPr>
        <w:t>ИНФОРМАЦИОННОЕ ПИСЬМО</w:t>
      </w:r>
    </w:p>
    <w:p w:rsidR="004D65DF" w:rsidRPr="00722BA3" w:rsidRDefault="00722BA3" w:rsidP="004D65DF">
      <w:pPr>
        <w:spacing w:after="0" w:line="240" w:lineRule="auto"/>
        <w:ind w:firstLine="567"/>
        <w:jc w:val="center"/>
        <w:rPr>
          <w:rFonts w:ascii="Franklin Gothic Demi" w:hAnsi="Franklin Gothic Demi"/>
          <w:b/>
          <w:i/>
          <w:iCs/>
          <w:caps/>
          <w:sz w:val="28"/>
          <w:szCs w:val="28"/>
        </w:rPr>
      </w:pPr>
      <w:r w:rsidRPr="00722BA3">
        <w:rPr>
          <w:rFonts w:ascii="Franklin Gothic Demi" w:hAnsi="Franklin Gothic Demi"/>
          <w:caps/>
          <w:color w:val="000000" w:themeColor="text1"/>
          <w:sz w:val="28"/>
          <w:szCs w:val="28"/>
        </w:rPr>
        <w:t>о</w:t>
      </w:r>
      <w:r w:rsidRPr="00722BA3">
        <w:rPr>
          <w:rFonts w:ascii="Franklin Gothic Demi" w:hAnsi="Franklin Gothic Demi"/>
          <w:caps/>
          <w:color w:val="000000" w:themeColor="text1"/>
          <w:sz w:val="28"/>
          <w:szCs w:val="28"/>
        </w:rPr>
        <w:t xml:space="preserve"> проведении научно-практической конференции «Шаг в будущее», проводимой в рамках Недели высоких </w:t>
      </w:r>
      <w:proofErr w:type="gramStart"/>
      <w:r w:rsidRPr="00722BA3">
        <w:rPr>
          <w:rFonts w:ascii="Franklin Gothic Demi" w:hAnsi="Franklin Gothic Demi"/>
          <w:caps/>
          <w:color w:val="000000" w:themeColor="text1"/>
          <w:sz w:val="28"/>
          <w:szCs w:val="28"/>
        </w:rPr>
        <w:t>технологий в</w:t>
      </w:r>
      <w:proofErr w:type="gramEnd"/>
      <w:r w:rsidRPr="00722BA3">
        <w:rPr>
          <w:rFonts w:ascii="Franklin Gothic Demi" w:hAnsi="Franklin Gothic Demi"/>
          <w:caps/>
          <w:color w:val="000000" w:themeColor="text1"/>
          <w:sz w:val="28"/>
          <w:szCs w:val="28"/>
        </w:rPr>
        <w:t xml:space="preserve"> ГАПОУ СО «НТТМПС»</w:t>
      </w:r>
    </w:p>
    <w:p w:rsidR="00722BA3" w:rsidRDefault="00722BA3" w:rsidP="004D65DF">
      <w:pPr>
        <w:spacing w:after="0" w:line="240" w:lineRule="auto"/>
        <w:ind w:firstLine="567"/>
        <w:jc w:val="center"/>
        <w:rPr>
          <w:rFonts w:ascii="Franklin Gothic Medium" w:hAnsi="Franklin Gothic Medium"/>
          <w:b/>
          <w:i/>
          <w:iCs/>
          <w:sz w:val="28"/>
          <w:szCs w:val="28"/>
        </w:rPr>
      </w:pPr>
    </w:p>
    <w:p w:rsidR="004D65DF" w:rsidRDefault="004D65DF" w:rsidP="004D65DF">
      <w:pPr>
        <w:spacing w:after="0" w:line="240" w:lineRule="auto"/>
        <w:ind w:firstLine="567"/>
        <w:jc w:val="center"/>
        <w:rPr>
          <w:rFonts w:ascii="Franklin Gothic Medium" w:hAnsi="Franklin Gothic Medium"/>
          <w:b/>
          <w:i/>
          <w:iCs/>
          <w:sz w:val="28"/>
          <w:szCs w:val="28"/>
        </w:rPr>
      </w:pPr>
      <w:r w:rsidRPr="0092334B">
        <w:rPr>
          <w:rFonts w:ascii="Franklin Gothic Medium" w:hAnsi="Franklin Gothic Medium"/>
          <w:b/>
          <w:i/>
          <w:iCs/>
          <w:sz w:val="28"/>
          <w:szCs w:val="28"/>
        </w:rPr>
        <w:t>Уважаемые коллеги!</w:t>
      </w:r>
    </w:p>
    <w:p w:rsidR="009C1412" w:rsidRPr="0092334B" w:rsidRDefault="009C1412" w:rsidP="004D65DF">
      <w:pPr>
        <w:spacing w:after="0" w:line="240" w:lineRule="auto"/>
        <w:ind w:firstLine="567"/>
        <w:jc w:val="center"/>
        <w:rPr>
          <w:rFonts w:ascii="Franklin Gothic Medium" w:hAnsi="Franklin Gothic Medium"/>
          <w:b/>
          <w:i/>
          <w:iCs/>
          <w:sz w:val="28"/>
          <w:szCs w:val="28"/>
        </w:rPr>
      </w:pPr>
    </w:p>
    <w:p w:rsidR="00722BA3" w:rsidRPr="00722BA3" w:rsidRDefault="00722BA3" w:rsidP="00722B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 </w:t>
      </w:r>
      <w:r w:rsidRPr="008F1487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24 марта 2022 года</w:t>
      </w: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 xml:space="preserve"> проводит научно-практическую конференцию обучающихся </w:t>
      </w:r>
      <w:r w:rsidRPr="008F1487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«Шаг в будущее» в рамках Недели высоких технологий</w:t>
      </w:r>
      <w:r w:rsidR="008F1487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 xml:space="preserve"> (в очном формате)</w:t>
      </w: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 xml:space="preserve">. </w:t>
      </w:r>
    </w:p>
    <w:p w:rsidR="00722BA3" w:rsidRPr="00722BA3" w:rsidRDefault="00722BA3" w:rsidP="00722B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Конференция призвана актуализировать для обучающихся проблемы экономики и инноваций в сфере науки и высоких технологий, способствовать повышению престижа профессиональных образовательных организаций, развитию коммуникативной компетентности обучающихся, обобщать и тиражировать передовой опыт.</w:t>
      </w:r>
    </w:p>
    <w:p w:rsidR="00722BA3" w:rsidRPr="00722BA3" w:rsidRDefault="00722BA3" w:rsidP="00722B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 xml:space="preserve">К участию приглашаются обучающиеся (очной и заочной форм обучения) профессиональных образовательных организаций, учащиеся школ, представители социальных партнеров. Для участия в Конференции принимаются и поощряются групповые и коллективные работы обучающихся. </w:t>
      </w:r>
      <w:bookmarkStart w:id="0" w:name="_GoBack"/>
      <w:bookmarkEnd w:id="0"/>
    </w:p>
    <w:p w:rsidR="00722BA3" w:rsidRPr="00722BA3" w:rsidRDefault="00722BA3" w:rsidP="00722B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На конференции могут быть представлены следующие виды работ:</w:t>
      </w:r>
    </w:p>
    <w:p w:rsidR="00722BA3" w:rsidRPr="00722BA3" w:rsidRDefault="00722BA3" w:rsidP="00722BA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творческие работы обучающихся исследовательского и экспериментального характера, поисковые и опытнические работы;</w:t>
      </w:r>
    </w:p>
    <w:p w:rsidR="00722BA3" w:rsidRPr="00722BA3" w:rsidRDefault="00722BA3" w:rsidP="00722BA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работы с анализом наблюдений и выводами;</w:t>
      </w:r>
    </w:p>
    <w:p w:rsidR="00722BA3" w:rsidRPr="00722BA3" w:rsidRDefault="00722BA3" w:rsidP="00722BA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реферативные и обзорные работы;</w:t>
      </w:r>
    </w:p>
    <w:p w:rsidR="00722BA3" w:rsidRPr="00722BA3" w:rsidRDefault="00722BA3" w:rsidP="00722BA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t>работы по созданию действующих приборов, проектов, механизмов, электронных программ для решения определенных задач.</w:t>
      </w:r>
    </w:p>
    <w:p w:rsidR="00722BA3" w:rsidRPr="00722BA3" w:rsidRDefault="00722BA3" w:rsidP="00722B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Medium" w:hAnsi="Franklin Gothic Medium"/>
          <w:color w:val="000000" w:themeColor="text1"/>
          <w:sz w:val="28"/>
          <w:szCs w:val="28"/>
        </w:rPr>
      </w:pPr>
      <w:r w:rsidRPr="00722BA3">
        <w:rPr>
          <w:rFonts w:ascii="Franklin Gothic Medium" w:hAnsi="Franklin Gothic Medium"/>
          <w:color w:val="000000" w:themeColor="text1"/>
          <w:sz w:val="28"/>
          <w:szCs w:val="28"/>
        </w:rPr>
        <w:lastRenderedPageBreak/>
        <w:t>Положение о конференции, шаблон заявки на участие, а также требования, предъявляемые к содержанию и оформлению работ, содержатся в Приложении к письму.</w:t>
      </w:r>
    </w:p>
    <w:p w:rsidR="00722BA3" w:rsidRDefault="00722BA3" w:rsidP="00722B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8F1487" w:rsidRDefault="004D65DF" w:rsidP="004D65DF">
      <w:pPr>
        <w:tabs>
          <w:tab w:val="left" w:pos="360"/>
          <w:tab w:val="left" w:pos="1134"/>
          <w:tab w:val="left" w:pos="1276"/>
        </w:tabs>
        <w:ind w:firstLine="720"/>
        <w:jc w:val="both"/>
        <w:rPr>
          <w:rFonts w:ascii="Franklin Gothic Medium" w:hAnsi="Franklin Gothic Medium"/>
          <w:sz w:val="28"/>
          <w:szCs w:val="28"/>
        </w:rPr>
      </w:pPr>
      <w:r w:rsidRPr="0092334B">
        <w:rPr>
          <w:rFonts w:ascii="Franklin Gothic Medium" w:hAnsi="Franklin Gothic Medium"/>
          <w:color w:val="000000"/>
          <w:sz w:val="28"/>
          <w:szCs w:val="28"/>
        </w:rPr>
        <w:t xml:space="preserve">Информация по организации и проведению </w:t>
      </w:r>
      <w:r w:rsidR="00722BA3">
        <w:rPr>
          <w:rFonts w:ascii="Franklin Gothic Medium" w:hAnsi="Franklin Gothic Medium"/>
          <w:sz w:val="28"/>
          <w:szCs w:val="28"/>
        </w:rPr>
        <w:t>конференции</w:t>
      </w:r>
      <w:r w:rsidRPr="0092334B">
        <w:rPr>
          <w:rFonts w:ascii="Franklin Gothic Medium" w:hAnsi="Franklin Gothic Medium"/>
          <w:color w:val="000000"/>
          <w:sz w:val="28"/>
          <w:szCs w:val="28"/>
        </w:rPr>
        <w:t xml:space="preserve"> размещается </w:t>
      </w:r>
      <w:r w:rsidRPr="0092334B">
        <w:rPr>
          <w:rFonts w:ascii="Franklin Gothic Medium" w:hAnsi="Franklin Gothic Medium"/>
          <w:sz w:val="28"/>
          <w:szCs w:val="28"/>
        </w:rPr>
        <w:t>на сайте техникума</w:t>
      </w:r>
      <w:r w:rsidR="00024D8B" w:rsidRPr="0092334B">
        <w:rPr>
          <w:rFonts w:ascii="Franklin Gothic Medium" w:hAnsi="Franklin Gothic Medium"/>
          <w:sz w:val="28"/>
          <w:szCs w:val="28"/>
        </w:rPr>
        <w:t xml:space="preserve"> по адресу</w:t>
      </w:r>
      <w:r w:rsidRPr="0092334B">
        <w:rPr>
          <w:rFonts w:ascii="Franklin Gothic Medium" w:hAnsi="Franklin Gothic Medium"/>
          <w:sz w:val="28"/>
          <w:szCs w:val="28"/>
        </w:rPr>
        <w:t xml:space="preserve"> </w:t>
      </w:r>
      <w:hyperlink r:id="rId7" w:history="1">
        <w:r w:rsidR="008F1487" w:rsidRPr="00044C99">
          <w:rPr>
            <w:rStyle w:val="a3"/>
            <w:rFonts w:ascii="Franklin Gothic Medium" w:hAnsi="Franklin Gothic Medium"/>
            <w:sz w:val="28"/>
            <w:szCs w:val="28"/>
          </w:rPr>
          <w:t>https://nttmps.ru/page/169</w:t>
        </w:r>
      </w:hyperlink>
    </w:p>
    <w:p w:rsidR="004D65DF" w:rsidRDefault="004D65DF" w:rsidP="004D65DF">
      <w:pPr>
        <w:tabs>
          <w:tab w:val="left" w:pos="360"/>
          <w:tab w:val="left" w:pos="1134"/>
          <w:tab w:val="left" w:pos="1276"/>
        </w:tabs>
        <w:ind w:firstLine="720"/>
        <w:jc w:val="both"/>
        <w:rPr>
          <w:rFonts w:ascii="Franklin Gothic Medium" w:hAnsi="Franklin Gothic Medium"/>
          <w:sz w:val="28"/>
          <w:szCs w:val="28"/>
        </w:rPr>
      </w:pPr>
      <w:r w:rsidRPr="0092334B">
        <w:rPr>
          <w:rFonts w:ascii="Franklin Gothic Medium" w:hAnsi="Franklin Gothic Medium"/>
          <w:sz w:val="28"/>
          <w:szCs w:val="28"/>
        </w:rPr>
        <w:t xml:space="preserve"> За дополнительной информацией обращаться по телефонам: (3435) 33-06-29, </w:t>
      </w:r>
      <w:r w:rsidR="00722BA3">
        <w:rPr>
          <w:rFonts w:ascii="Franklin Gothic Medium" w:hAnsi="Franklin Gothic Medium"/>
          <w:sz w:val="28"/>
          <w:szCs w:val="28"/>
        </w:rPr>
        <w:t>+79126415095 Дроздова Ольга Викторовна</w:t>
      </w:r>
    </w:p>
    <w:p w:rsidR="002C3295" w:rsidRPr="0092334B" w:rsidRDefault="002C3295" w:rsidP="004D65DF">
      <w:pPr>
        <w:tabs>
          <w:tab w:val="left" w:pos="360"/>
          <w:tab w:val="left" w:pos="1134"/>
          <w:tab w:val="left" w:pos="1276"/>
        </w:tabs>
        <w:ind w:firstLine="720"/>
        <w:jc w:val="both"/>
        <w:rPr>
          <w:rFonts w:ascii="Franklin Gothic Medium" w:hAnsi="Franklin Gothic Medium"/>
          <w:sz w:val="28"/>
          <w:szCs w:val="28"/>
        </w:rPr>
      </w:pPr>
    </w:p>
    <w:p w:rsidR="002C3295" w:rsidRPr="002C3295" w:rsidRDefault="002C3295" w:rsidP="002C329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Fonts w:ascii="Franklin Gothic Medium" w:hAnsi="Franklin Gothic Medium"/>
          <w:b/>
          <w:color w:val="000000" w:themeColor="text1"/>
        </w:rPr>
      </w:pPr>
      <w:r w:rsidRPr="002C3295">
        <w:rPr>
          <w:rFonts w:ascii="Franklin Gothic Medium" w:hAnsi="Franklin Gothic Medium"/>
          <w:b/>
          <w:color w:val="000000" w:themeColor="text1"/>
        </w:rPr>
        <w:t xml:space="preserve">ЗАЯВКА </w:t>
      </w:r>
    </w:p>
    <w:p w:rsidR="002C3295" w:rsidRPr="002C3295" w:rsidRDefault="002C3295" w:rsidP="002C329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Fonts w:ascii="Franklin Gothic Medium" w:hAnsi="Franklin Gothic Medium"/>
          <w:b/>
          <w:color w:val="000000" w:themeColor="text1"/>
        </w:rPr>
      </w:pPr>
      <w:r w:rsidRPr="002C3295">
        <w:rPr>
          <w:rFonts w:ascii="Franklin Gothic Medium" w:hAnsi="Franklin Gothic Medium"/>
          <w:b/>
          <w:bCs/>
          <w:kern w:val="36"/>
        </w:rPr>
        <w:t>участника научно-практической конференции «Шаг в будущее»</w:t>
      </w:r>
    </w:p>
    <w:p w:rsidR="002C3295" w:rsidRPr="002C3295" w:rsidRDefault="002C3295" w:rsidP="002C329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Fonts w:ascii="Franklin Gothic Medium" w:hAnsi="Franklin Gothic Medium"/>
          <w:b/>
          <w:color w:val="000000" w:themeColor="text1"/>
        </w:rPr>
      </w:pPr>
      <w:r w:rsidRPr="002C3295">
        <w:rPr>
          <w:rFonts w:ascii="Franklin Gothic Medium" w:hAnsi="Franklin Gothic Medium"/>
          <w:b/>
          <w:color w:val="000000" w:themeColor="text1"/>
        </w:rPr>
        <w:t>24.03.2022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2C3295" w:rsidRPr="001C0AD5" w:rsidTr="009357D2">
        <w:trPr>
          <w:jc w:val="center"/>
        </w:trPr>
        <w:tc>
          <w:tcPr>
            <w:tcW w:w="5000" w:type="pct"/>
            <w:gridSpan w:val="2"/>
          </w:tcPr>
          <w:p w:rsidR="002C3295" w:rsidRPr="001C0AD5" w:rsidRDefault="002C3295" w:rsidP="009357D2">
            <w:pPr>
              <w:jc w:val="center"/>
              <w:rPr>
                <w:color w:val="C00000"/>
                <w:sz w:val="28"/>
              </w:rPr>
            </w:pPr>
            <w:r w:rsidRPr="001C0AD5">
              <w:rPr>
                <w:b/>
                <w:i/>
                <w:color w:val="C00000"/>
                <w:sz w:val="28"/>
              </w:rPr>
              <w:t>Заполняя заявку, Вы соглашаетесь на обработку персональных данных</w:t>
            </w: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Фамилия Имя Отчество автора (соавторов – каждого) </w:t>
            </w:r>
          </w:p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(полностью):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Класс/учебная группа автора </w:t>
            </w:r>
          </w:p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Фамилия Имя Отчество научного руководителя (полностью):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Должность научного руководителя: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обучения (полностью, </w:t>
            </w:r>
          </w:p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работы научного руководителя (полностью, без сокращений):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статьи/проекта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научного руководителя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2C3295" w:rsidRPr="001C0AD5" w:rsidRDefault="002C3295" w:rsidP="009357D2">
            <w:pPr>
              <w:spacing w:line="286" w:lineRule="auto"/>
              <w:rPr>
                <w:color w:val="000000"/>
                <w:sz w:val="28"/>
                <w:lang w:val="en-US"/>
              </w:rPr>
            </w:pPr>
          </w:p>
        </w:tc>
      </w:tr>
      <w:tr w:rsidR="002C3295" w:rsidRPr="001C0AD5" w:rsidTr="009357D2">
        <w:trPr>
          <w:jc w:val="center"/>
        </w:trPr>
        <w:tc>
          <w:tcPr>
            <w:tcW w:w="2056" w:type="pct"/>
          </w:tcPr>
          <w:p w:rsidR="002C3295" w:rsidRPr="00C91B9C" w:rsidRDefault="002C3295" w:rsidP="009357D2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2944" w:type="pct"/>
          </w:tcPr>
          <w:p w:rsidR="002C3295" w:rsidRPr="001C0AD5" w:rsidRDefault="002C3295" w:rsidP="009357D2">
            <w:pPr>
              <w:spacing w:line="286" w:lineRule="auto"/>
              <w:rPr>
                <w:bCs/>
                <w:color w:val="000000" w:themeColor="text1"/>
                <w:sz w:val="28"/>
              </w:rPr>
            </w:pPr>
          </w:p>
        </w:tc>
      </w:tr>
    </w:tbl>
    <w:p w:rsidR="002C3295" w:rsidRPr="001C0AD5" w:rsidRDefault="002C3295" w:rsidP="002C3295">
      <w:pPr>
        <w:pStyle w:val="a4"/>
        <w:shd w:val="clear" w:color="auto" w:fill="FFFFFF"/>
        <w:tabs>
          <w:tab w:val="left" w:pos="993"/>
        </w:tabs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4D65DF" w:rsidRDefault="004D65DF" w:rsidP="004D65DF">
      <w:pPr>
        <w:jc w:val="center"/>
        <w:rPr>
          <w:rFonts w:ascii="Times New Roman" w:hAnsi="Times New Roman"/>
          <w:sz w:val="28"/>
          <w:szCs w:val="28"/>
        </w:rPr>
      </w:pPr>
    </w:p>
    <w:sectPr w:rsidR="004D65DF" w:rsidSect="00C2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 Unicode MS"/>
    <w:charset w:val="CC"/>
    <w:family w:val="swiss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7DB"/>
    <w:multiLevelType w:val="hybridMultilevel"/>
    <w:tmpl w:val="24DEC11C"/>
    <w:lvl w:ilvl="0" w:tplc="BAC24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45561"/>
    <w:multiLevelType w:val="hybridMultilevel"/>
    <w:tmpl w:val="5AC0DECC"/>
    <w:lvl w:ilvl="0" w:tplc="F294B3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D"/>
    <w:rsid w:val="00024D8B"/>
    <w:rsid w:val="000D6F44"/>
    <w:rsid w:val="00215607"/>
    <w:rsid w:val="00280519"/>
    <w:rsid w:val="002C3295"/>
    <w:rsid w:val="003A7BD3"/>
    <w:rsid w:val="00435A03"/>
    <w:rsid w:val="004D65DF"/>
    <w:rsid w:val="00694898"/>
    <w:rsid w:val="006E4F23"/>
    <w:rsid w:val="00722BA3"/>
    <w:rsid w:val="00797CF6"/>
    <w:rsid w:val="008F1487"/>
    <w:rsid w:val="009025D7"/>
    <w:rsid w:val="0092334B"/>
    <w:rsid w:val="009A58BD"/>
    <w:rsid w:val="009C1412"/>
    <w:rsid w:val="00B16D77"/>
    <w:rsid w:val="00C27C03"/>
    <w:rsid w:val="00DB29E2"/>
    <w:rsid w:val="00E24E08"/>
    <w:rsid w:val="00F25599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543A"/>
  <w15:docId w15:val="{906A27DE-E396-485D-9642-D70ACD2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5DF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D6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4D65DF"/>
    <w:pPr>
      <w:ind w:left="720"/>
      <w:contextualSpacing/>
    </w:pPr>
  </w:style>
  <w:style w:type="paragraph" w:customStyle="1" w:styleId="Default">
    <w:name w:val="Default"/>
    <w:uiPriority w:val="99"/>
    <w:rsid w:val="004D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65DF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D65DF"/>
  </w:style>
  <w:style w:type="table" w:styleId="a7">
    <w:name w:val="Table Grid"/>
    <w:basedOn w:val="a1"/>
    <w:uiPriority w:val="39"/>
    <w:rsid w:val="00F25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233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23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722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722BA3"/>
    <w:rPr>
      <w:color w:val="605E5C"/>
      <w:shd w:val="clear" w:color="auto" w:fill="E1DFDD"/>
    </w:rPr>
  </w:style>
  <w:style w:type="paragraph" w:customStyle="1" w:styleId="1">
    <w:name w:val="Без интервала1"/>
    <w:basedOn w:val="a"/>
    <w:rsid w:val="002C3295"/>
    <w:pPr>
      <w:spacing w:after="0" w:line="240" w:lineRule="auto"/>
    </w:pPr>
    <w:rPr>
      <w:rFonts w:ascii="Cambria" w:eastAsia="MS Mincho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tmps.ru/page/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 ALexey</dc:creator>
  <cp:keywords/>
  <dc:description/>
  <cp:lastModifiedBy>Элина</cp:lastModifiedBy>
  <cp:revision>3</cp:revision>
  <dcterms:created xsi:type="dcterms:W3CDTF">2022-02-28T04:21:00Z</dcterms:created>
  <dcterms:modified xsi:type="dcterms:W3CDTF">2022-02-28T04:41:00Z</dcterms:modified>
</cp:coreProperties>
</file>